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bidi w:val="0"/>
        <w:spacing w:lineRule="exact" w:line="578"/>
        <w:ind w:left="0" w:hanging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ascii="Times New Roman" w:hAnsi="Times New Roman" w:cs="Times New Roman" w:eastAsia="方正小标宋简体"/>
          <w:spacing w:val="-20"/>
          <w:sz w:val="44"/>
          <w:szCs w:val="44"/>
        </w:rPr>
        <w:t>达州市中医药管理局招聘政府雇员报名表</w:t>
      </w:r>
    </w:p>
    <w:tbl>
      <w:tblPr>
        <w:tblStyle w:val="4"/>
        <w:tblW w:w="924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13"/>
        <w:gridCol w:w="837"/>
        <w:gridCol w:w="574"/>
        <w:gridCol w:w="517"/>
        <w:gridCol w:w="629"/>
        <w:gridCol w:w="476"/>
        <w:gridCol w:w="730"/>
        <w:gridCol w:w="483"/>
        <w:gridCol w:w="726"/>
        <w:gridCol w:w="1555"/>
        <w:gridCol w:w="1608"/>
      </w:tblGrid>
      <w:tr>
        <w:trPr>
          <w:trHeight w:val="567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电子照片</w:t>
            </w:r>
          </w:p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ind w:firstLine="240"/>
              <w:jc w:val="left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600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全日制学历学位</w:t>
            </w:r>
          </w:p>
        </w:tc>
        <w:tc>
          <w:tcPr>
            <w:tcW w:w="1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601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在职教育学历学位</w:t>
            </w:r>
          </w:p>
        </w:tc>
        <w:tc>
          <w:tcPr>
            <w:tcW w:w="1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2706" w:hRule="atLeas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left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982" w:hRule="atLeas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所受奖惩情    况</w:t>
            </w:r>
          </w:p>
        </w:tc>
        <w:tc>
          <w:tcPr>
            <w:tcW w:w="8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553" w:hRule="atLeast"/>
          <w:cantSplit w:val="true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家庭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主要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成员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及主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要社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会关</w:t>
            </w:r>
          </w:p>
          <w:p>
            <w:pPr>
              <w:pStyle w:val="Normal"/>
              <w:widowControl w:val="false"/>
              <w:bidi w:val="0"/>
              <w:spacing w:lineRule="exact" w:line="400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称 谓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工作单位及职务</w:t>
            </w:r>
          </w:p>
        </w:tc>
      </w:tr>
      <w:tr>
        <w:trPr>
          <w:trHeight w:val="454" w:hRule="exact"/>
          <w:cantSplit w:val="true"/>
        </w:trPr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  <w:tr>
        <w:trPr>
          <w:trHeight w:val="690" w:hRule="exact"/>
          <w:cantSplit w:val="true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ascii="Times New Roman" w:hAnsi="Times New Roman" w:cs="Times New Roman" w:eastAsia="仿宋_GB2312"/>
                <w:b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578" w:before="0" w:after="0"/>
              <w:jc w:val="center"/>
              <w:rPr>
                <w:rFonts w:ascii="Times New Roman" w:hAnsi="Times New Roman" w:eastAsia="仿宋_GB2312" w:cs="Times New Roman"/>
                <w:b/>
                <w:b/>
                <w:sz w:val="24"/>
              </w:rPr>
            </w:pPr>
            <w:r>
              <w:rPr>
                <w:rFonts w:eastAsia="仿宋_GB2312" w:cs="Times New Roman" w:ascii="Times New Roman" w:hAnsi="Times New Roman"/>
                <w:b/>
                <w:kern w:val="0"/>
                <w:sz w:val="24"/>
              </w:rPr>
            </w:r>
          </w:p>
        </w:tc>
      </w:tr>
    </w:tbl>
    <w:p>
      <w:pPr>
        <w:pStyle w:val="Normal"/>
        <w:bidi w:val="0"/>
        <w:spacing w:lineRule="exact" w:line="578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eastAsia="方正小标宋简体" w:cs="Times New Roman" w:ascii="Times New Roman" w:hAnsi="Times New Roman"/>
          <w:bCs/>
          <w:sz w:val="44"/>
          <w:szCs w:val="44"/>
        </w:rPr>
      </w:r>
    </w:p>
    <w:p>
      <w:pPr>
        <w:pStyle w:val="Normal"/>
        <w:bidi w:val="0"/>
        <w:spacing w:lineRule="exact" w:line="578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cs="Times New Roman" w:eastAsia="方正小标宋简体"/>
          <w:bCs/>
          <w:sz w:val="44"/>
          <w:szCs w:val="44"/>
        </w:rPr>
        <w:t>报名表填表须知</w:t>
      </w:r>
    </w:p>
    <w:p>
      <w:pPr>
        <w:pStyle w:val="Normal"/>
        <w:bidi w:val="0"/>
        <w:spacing w:lineRule="exact" w:line="578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eastAsia="方正小标宋简体" w:cs="Times New Roman" w:ascii="Times New Roman" w:hAnsi="Times New Roman"/>
          <w:bCs/>
          <w:sz w:val="44"/>
          <w:szCs w:val="44"/>
        </w:rPr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1.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 xml:space="preserve">报名表须逐项认真填写，不能遗漏（包括电子照片），所填写内容要准确无误。    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2.“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出生年月”栏，中间用“</w:t>
      </w:r>
      <w:r>
        <w:rPr>
          <w:rFonts w:eastAsia="仿宋_GB2312" w:cs="Times New Roman" w:ascii="Times New Roman" w:hAnsi="Times New Roman"/>
          <w:bCs/>
          <w:sz w:val="32"/>
          <w:szCs w:val="32"/>
        </w:rPr>
        <w:t>.”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分隔，如“</w:t>
      </w:r>
      <w:r>
        <w:rPr>
          <w:rFonts w:eastAsia="仿宋_GB2312" w:cs="Times New Roman" w:ascii="Times New Roman" w:hAnsi="Times New Roman"/>
          <w:bCs/>
          <w:sz w:val="32"/>
          <w:szCs w:val="32"/>
        </w:rPr>
        <w:t>1988.05”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。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3.“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 xml:space="preserve">民族”栏，填写民族全称，如“汉族”。      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4.“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 xml:space="preserve">籍贯”栏，填写至县（市、区），如“四川大竹”“达州通川”。   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5.“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 xml:space="preserve">政治面貌”栏，填写中共党员、中共预备党员、共青团员、民主党派名称或群众。     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6.“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个人简历”从大、中专院校学习时填起，简历的起止时间到月（如“</w:t>
      </w:r>
      <w:r>
        <w:rPr>
          <w:rFonts w:eastAsia="仿宋_GB2312" w:cs="Times New Roman" w:ascii="Times New Roman" w:hAnsi="Times New Roman"/>
          <w:bCs/>
          <w:sz w:val="32"/>
          <w:szCs w:val="32"/>
        </w:rPr>
        <w:t>2015.07-2018.07”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），前后要衔接，不得空断。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7.“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 xml:space="preserve">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pStyle w:val="Normal"/>
        <w:bidi w:val="0"/>
        <w:spacing w:lineRule="exact" w:line="578" w:before="0" w:after="0"/>
        <w:ind w:firstLine="539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 w:cs="Times New Roman" w:ascii="Times New Roman" w:hAnsi="Times New Roman"/>
          <w:bCs/>
          <w:sz w:val="32"/>
          <w:szCs w:val="32"/>
        </w:rPr>
        <w:t>8.“</w:t>
      </w:r>
      <w:r>
        <w:rPr>
          <w:rFonts w:ascii="Times New Roman" w:hAnsi="Times New Roman" w:cs="Times New Roman" w:eastAsia="仿宋_GB2312"/>
          <w:bCs/>
          <w:sz w:val="32"/>
          <w:szCs w:val="32"/>
        </w:rPr>
        <w:t>备注”栏，如有“不得招聘为政府雇员”相关情形的，务必逐一写明，如“现与其他单位存在劳动关系，即将解除，不会影响政府雇员试用期”。</w:t>
      </w:r>
    </w:p>
    <w:p>
      <w:pPr>
        <w:pStyle w:val="Normal"/>
        <w:bidi w:val="0"/>
        <w:spacing w:lineRule="exact" w:line="57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exact" w:line="560" w:before="0" w:after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587" w:right="1474" w:header="0" w:top="2098" w:footer="1701" w:bottom="19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Tahoma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Times New Roman">
    <w:charset w:val="86"/>
    <w:family w:val="roman"/>
    <w:pitch w:val="variable"/>
  </w:font>
  <w:font w:name="仿宋_GB2312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bidi w:val="0"/>
      <w:spacing w:before="0" w:after="20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9435" cy="231140"/>
              <wp:effectExtent l="0" t="0" r="0" b="0"/>
              <wp:wrapNone/>
              <wp:docPr id="1" name="文本框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3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bidi w:val="0"/>
                            <w:spacing w:before="0" w:after="200"/>
                            <w:jc w:val="left"/>
                            <w:rPr>
                              <w:rFonts w:ascii="宋体" w:hAnsi="宋体" w:eastAsia="宋体" w:cs="宋体" w:asciiTheme="minorEastAsia" w:cstheme="minorEastAsia" w:eastAsiaTheme="minorEastAsia" w:hAnsi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eastAsia="宋体" w:asciiTheme="minorEastAsia" w:cstheme="minorEastAsia" w:eastAsiaTheme="minorEastAsia" w:hAnsiTheme="minorEastAsia"/>
                              <w:color w:val="00000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  <w:rFonts w:ascii="宋体" w:hAnsi="宋体" w:cs="宋体" w:eastAsia="宋体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32"/>
                              <w:szCs w:val="32"/>
                              <w:rFonts w:ascii="宋体" w:hAnsi="宋体" w:cs="宋体" w:eastAsia="宋体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rFonts w:ascii="宋体" w:hAnsi="宋体" w:cs="宋体" w:eastAsia="宋体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  <w:rFonts w:ascii="宋体" w:hAnsi="宋体" w:cs="宋体" w:eastAsia="宋体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本框 2" stroked="f" style="position:absolute;margin-left:0pt;margin-top:0pt;width:143.95pt;height:18.1pt;mso-wrap-style:square;v-text-anchor:top;mso-position-horizontal:outside;mso-position-horizontal-relative:margin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0"/>
                      <w:bidi w:val="0"/>
                      <w:spacing w:before="0" w:after="200"/>
                      <w:jc w:val="left"/>
                      <w:rPr>
                        <w:rFonts w:ascii="宋体" w:hAnsi="宋体" w:eastAsia="宋体" w:cs="宋体" w:asciiTheme="minorEastAsia" w:cstheme="minorEastAsia" w:eastAsiaTheme="minorEastAsia" w:hAnsiTheme="minorEastAsia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eastAsia="宋体" w:asciiTheme="minorEastAsia" w:cstheme="minorEastAsia" w:eastAsiaTheme="minorEastAsia" w:hAnsiTheme="minorEastAsia"/>
                        <w:color w:val="00000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  <w:rFonts w:ascii="宋体" w:hAnsi="宋体" w:cs="宋体" w:eastAsia="宋体"/>
                        <w:color w:val="000000"/>
                      </w:rPr>
                      <w:instrText> PAGE </w:instrText>
                    </w:r>
                    <w:r>
                      <w:rPr>
                        <w:sz w:val="32"/>
                        <w:szCs w:val="32"/>
                        <w:rFonts w:ascii="宋体" w:hAnsi="宋体" w:cs="宋体" w:eastAsia="宋体"/>
                        <w:color w:val="000000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rFonts w:ascii="宋体" w:hAnsi="宋体" w:cs="宋体" w:eastAsia="宋体"/>
                        <w:color w:val="000000"/>
                      </w:rPr>
                      <w:t>2</w:t>
                    </w:r>
                    <w:r>
                      <w:rPr>
                        <w:sz w:val="32"/>
                        <w:szCs w:val="32"/>
                        <w:rFonts w:ascii="宋体" w:hAnsi="宋体" w:cs="宋体" w:eastAsia="宋体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bidi w:val="0"/>
      <w:spacing w:before="0" w:after="20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9435" cy="201930"/>
              <wp:effectExtent l="0" t="0" r="0" b="0"/>
              <wp:wrapNone/>
              <wp:docPr id="3" name="文本框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01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bidi w:val="0"/>
                            <w:spacing w:before="0" w:after="200"/>
                            <w:jc w:val="left"/>
                            <w:rPr>
                              <w:rFonts w:ascii="宋体" w:hAnsi="宋体" w:eastAsia="宋体" w:cs="宋体" w:asciiTheme="minorEastAsia" w:cs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eastAsia="宋体" w:asciiTheme="minorEastAsia" w:cstheme="minorEastAsia" w:eastAsiaTheme="minorEastAsia" w:hAnsiTheme="minor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 w:eastAsia="宋体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 w:eastAsia="宋体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 w:eastAsia="宋体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 w:eastAsia="宋体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本框 1" stroked="f" style="position:absolute;margin-left:0pt;margin-top:0pt;width:143.95pt;height:15.8pt;mso-wrap-style:square;v-text-anchor:top;mso-position-horizontal:outside;mso-position-horizontal-relative:margin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0"/>
                      <w:bidi w:val="0"/>
                      <w:spacing w:before="0" w:after="200"/>
                      <w:jc w:val="left"/>
                      <w:rPr>
                        <w:rFonts w:ascii="宋体" w:hAnsi="宋体" w:eastAsia="宋体" w:cs="宋体" w:asciiTheme="minorEastAsia" w:cs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eastAsia="宋体" w:asciiTheme="minorEastAsia" w:cstheme="minorEastAsia" w:eastAsiaTheme="minorEastAsia" w:hAnsiTheme="minor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宋体" w:hAnsi="宋体" w:cs="宋体" w:eastAsia="宋体"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szCs w:val="28"/>
                        <w:rFonts w:ascii="宋体" w:hAnsi="宋体" w:cs="宋体" w:eastAsia="宋体"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宋体" w:hAnsi="宋体" w:cs="宋体" w:eastAsia="宋体"/>
                        <w:color w:val="000000"/>
                      </w:rPr>
                      <w:t>3</w:t>
                    </w:r>
                    <w:r>
                      <w:rPr>
                        <w:sz w:val="28"/>
                        <w:szCs w:val="28"/>
                        <w:rFonts w:ascii="宋体" w:hAnsi="宋体" w:cs="宋体" w:eastAsia="宋体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微软雅黑" w:cs="" w:asciiTheme="minorHAnsi" w:cstheme="minorBid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napToGrid w:val="false"/>
      <w:spacing w:before="0" w:after="200"/>
    </w:pPr>
    <w:rPr>
      <w:rFonts w:ascii="Tahoma" w:hAnsi="Tahoma" w:eastAsia="微软雅黑" w:cs="" w:cstheme="minorBidi"/>
      <w:color w:val="auto"/>
      <w:kern w:val="0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">
    <w:name w:val="Internet 链接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Char" w:customStyle="1">
    <w:name w:val="页眉 Char"/>
    <w:basedOn w:val="DefaultParagraphFont"/>
    <w:link w:val="3"/>
    <w:uiPriority w:val="99"/>
    <w:semiHidden/>
    <w:qFormat/>
    <w:rPr>
      <w:rFonts w:ascii="Tahoma" w:hAnsi="Tahoma"/>
      <w:sz w:val="18"/>
      <w:szCs w:val="18"/>
    </w:rPr>
  </w:style>
  <w:style w:type="character" w:styleId="Char1" w:customStyle="1">
    <w:name w:val="页脚 Char"/>
    <w:basedOn w:val="DefaultParagraphFont"/>
    <w:link w:val="2"/>
    <w:uiPriority w:val="99"/>
    <w:semiHidden/>
    <w:qFormat/>
    <w:rPr>
      <w:rFonts w:ascii="Tahoma" w:hAnsi="Tahoma"/>
      <w:sz w:val="18"/>
      <w:szCs w:val="18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页眉与页脚"/>
    <w:basedOn w:val="Normal"/>
    <w:qFormat/>
    <w:pPr/>
    <w:rPr/>
  </w:style>
  <w:style w:type="paragraph" w:styleId="Style20">
    <w:name w:val="Footer"/>
    <w:basedOn w:val="Normal"/>
    <w:link w:val="11"/>
    <w:uiPriority w:val="99"/>
    <w:semiHidden/>
    <w:unhideWhenUsed/>
    <w:qFormat/>
    <w:pPr>
      <w:tabs>
        <w:tab w:val="clear" w:pos="720"/>
        <w:tab w:val="center" w:pos="4153" w:leader="none"/>
        <w:tab w:val="right" w:pos="8306" w:leader="none"/>
      </w:tabs>
    </w:pPr>
    <w:rPr>
      <w:sz w:val="18"/>
      <w:szCs w:val="18"/>
    </w:rPr>
  </w:style>
  <w:style w:type="paragraph" w:styleId="Style21">
    <w:name w:val="Header"/>
    <w:basedOn w:val="Normal"/>
    <w:link w:val="10"/>
    <w:uiPriority w:val="99"/>
    <w:semiHidden/>
    <w:unhideWhenUsed/>
    <w:qFormat/>
    <w:pPr>
      <w:pBdr>
        <w:bottom w:val="single" w:sz="6" w:space="1" w:color="000000"/>
      </w:pBdr>
      <w:tabs>
        <w:tab w:val="clear" w:pos="7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" w:customStyle="1">
    <w:name w:val="1"/>
    <w:basedOn w:val="Normal"/>
    <w:uiPriority w:val="0"/>
    <w:qFormat/>
    <w:pPr>
      <w:snapToGrid w:val="true"/>
      <w:spacing w:beforeAutospacing="1" w:afterAutospacing="1"/>
    </w:pPr>
    <w:rPr>
      <w:rFonts w:ascii="宋体" w:hAnsi="宋体" w:eastAsia="宋体" w:cs="宋体"/>
      <w:sz w:val="24"/>
      <w:szCs w:val="24"/>
    </w:rPr>
  </w:style>
  <w:style w:type="paragraph" w:styleId="11" w:customStyle="1">
    <w:name w:val="图表目录1"/>
    <w:basedOn w:val="Normal"/>
    <w:next w:val="Normal"/>
    <w:uiPriority w:val="99"/>
    <w:qFormat/>
    <w:pPr>
      <w:widowControl w:val="false"/>
      <w:snapToGrid w:val="true"/>
      <w:spacing w:before="0" w:after="0"/>
      <w:ind w:left="200" w:hanging="200"/>
      <w:jc w:val="both"/>
    </w:pPr>
    <w:rPr>
      <w:rFonts w:ascii="Calibri" w:hAnsi="Calibri" w:eastAsia="宋体" w:cs="Times New Roman"/>
      <w:kern w:val="2"/>
      <w:sz w:val="21"/>
    </w:rPr>
  </w:style>
  <w:style w:type="paragraph" w:styleId="BodyTextFirstIndent2" w:customStyle="1">
    <w:name w:val="Body Text First Indent 2"/>
    <w:basedOn w:val="BodyTextIndent1"/>
    <w:uiPriority w:val="0"/>
    <w:qFormat/>
    <w:pPr>
      <w:widowControl w:val="false"/>
      <w:spacing w:beforeAutospacing="0" w:before="0" w:afterAutospacing="0" w:after="120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BodyTextIndent1" w:customStyle="1">
    <w:name w:val="Body Text Indent1"/>
    <w:basedOn w:val="Normal"/>
    <w:uiPriority w:val="0"/>
    <w:qFormat/>
    <w:pPr>
      <w:spacing w:before="0" w:after="120"/>
      <w:ind w:left="420" w:hanging="0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Style22">
    <w:name w:val="框架内容"/>
    <w:basedOn w:val="Normal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LibreOffice/7.0.4.2$Windows_X86_64 LibreOffice_project/dcf040e67528d9187c66b2379df5ea4407429775</Application>
  <AppVersion>15.0000</AppVersion>
  <Pages>2</Pages>
  <Words>460</Words>
  <Characters>502</Characters>
  <CharactersWithSpaces>535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2020-08-26T10:51:00Z</dcterms:created>
  <dc:creator>Administrator</dc:creator>
  <dc:description/>
  <dc:language>zh-CN</dc:language>
  <cp:lastModifiedBy>迷阳</cp:lastModifiedBy>
  <cp:lastPrinted>2020-08-29T14:33:00Z</cp:lastPrinted>
  <dcterms:modified xsi:type="dcterms:W3CDTF">2022-10-08T15:54:49Z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