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</w:rPr>
      </w:pPr>
      <w:bookmarkStart w:id="0" w:name="_GoBack"/>
      <w:bookmarkEnd w:id="0"/>
      <w:r>
        <w:rPr>
          <w:rFonts w:hint="eastAsia" w:ascii="仿宋_GB2312" w:eastAsia="仿宋_GB2312"/>
          <w:b/>
          <w:sz w:val="44"/>
        </w:rPr>
        <w:t>体能考核操作规程及评分标准</w:t>
      </w:r>
    </w:p>
    <w:p>
      <w:pPr>
        <w:jc w:val="center"/>
        <w:rPr>
          <w:rFonts w:hint="eastAsia" w:ascii="仿宋_GB2312" w:eastAsia="仿宋_GB2312"/>
          <w:sz w:val="32"/>
        </w:rPr>
      </w:pPr>
    </w:p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（1）</w:t>
      </w:r>
      <w:r>
        <w:rPr>
          <w:rFonts w:ascii="Times New Roman" w:hAnsi="Times New Roman" w:eastAsia="仿宋" w:cs="Times New Roman"/>
          <w:spacing w:val="8"/>
          <w:kern w:val="0"/>
          <w:sz w:val="29"/>
          <w:szCs w:val="29"/>
        </w:rPr>
        <w:t>1000</w:t>
      </w: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米跑：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分组考核，在跑道标出起点、终点，考生从起点处听到“起跑”命令后，完成1000米距离到达终点线并计时。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1000米跑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时间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25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20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15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10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05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55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55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45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3分</w:t>
            </w:r>
            <w:r>
              <w:rPr>
                <w:rFonts w:ascii="Times New Roman" w:hAnsi="Times New Roman" w:eastAsia="仿宋" w:cs="Times New Roman"/>
                <w:kern w:val="0"/>
                <w:sz w:val="23"/>
                <w:szCs w:val="23"/>
              </w:rPr>
              <w:t>40</w:t>
            </w: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（2）</w:t>
      </w:r>
      <w:r>
        <w:rPr>
          <w:rFonts w:ascii="Times New Roman" w:hAnsi="Times New Roman" w:eastAsia="仿宋" w:cs="Times New Roman"/>
          <w:spacing w:val="8"/>
          <w:kern w:val="0"/>
          <w:sz w:val="29"/>
          <w:szCs w:val="29"/>
        </w:rPr>
        <w:t>100</w:t>
      </w: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米跑：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分组考核，在跑道标出起点、终点，考生从起点处听到“起跑”命令后，完成100米距离到达终点线并计时。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100米跑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时间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22秒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21秒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20秒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19秒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18秒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17秒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16秒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15秒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14秒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13秒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（3）俯卧撑：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单个或分组考核，双手全掌接触地面，脚蹬支撑下半身，双肩及臀部下放至肘关节平齐后推起回起始位置。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俯卧撑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数量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13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16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19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22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25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28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31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34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37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（4）仰卧起坐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单个或分组考核，双脚踝关节固定，上体后仰时肩背部触垫子，坐起时双肘触及膝部，双手扶耳。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仰卧起坐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数量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28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31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34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37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40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43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46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49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52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（5）单杠引体向上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单个或分组考核，按照规定动作要领完成动作，引体时下颌高于杠面，悬垂时双肘关节伸直；脚触及地面或立柱，结束考核。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单杠引体向上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数量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（6）双杠臂屈伸</w:t>
      </w:r>
    </w:p>
    <w:p>
      <w:pPr>
        <w:widowControl/>
        <w:shd w:val="clear" w:color="auto" w:fill="FFFFFF"/>
        <w:ind w:firstLine="555"/>
        <w:jc w:val="left"/>
        <w:rPr>
          <w:rFonts w:hint="eastAsia" w:ascii="微软雅黑" w:hAnsi="微软雅黑" w:eastAsia="微软雅黑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spacing w:val="8"/>
          <w:kern w:val="0"/>
          <w:sz w:val="29"/>
          <w:szCs w:val="29"/>
        </w:rPr>
        <w:t>双手分别握杠，两臂支撑在双杠上，肘关节弯曲同时肩关节伸屈，使身体下降，肘关节夹角小于90度后，双臂用力撑起至还原。</w:t>
      </w:r>
    </w:p>
    <w:tbl>
      <w:tblPr>
        <w:tblStyle w:val="5"/>
        <w:tblW w:w="1015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3"/>
        <w:gridCol w:w="923"/>
        <w:gridCol w:w="923"/>
        <w:gridCol w:w="923"/>
        <w:gridCol w:w="923"/>
        <w:gridCol w:w="923"/>
        <w:gridCol w:w="923"/>
        <w:gridCol w:w="923"/>
        <w:gridCol w:w="923"/>
        <w:gridCol w:w="924"/>
        <w:gridCol w:w="9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科目</w:t>
            </w:r>
          </w:p>
        </w:tc>
        <w:tc>
          <w:tcPr>
            <w:tcW w:w="7755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双杠臂屈伸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数量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11</w:t>
            </w:r>
          </w:p>
        </w:tc>
        <w:tc>
          <w:tcPr>
            <w:tcW w:w="7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得分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2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3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4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5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6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7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3"/>
                <w:szCs w:val="23"/>
              </w:rPr>
              <w:t>10</w:t>
            </w:r>
          </w:p>
        </w:tc>
      </w:tr>
    </w:tbl>
    <w:p>
      <w:pPr>
        <w:jc w:val="left"/>
        <w:rPr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66E"/>
    <w:rsid w:val="000031C6"/>
    <w:rsid w:val="005F70F2"/>
    <w:rsid w:val="00605E1E"/>
    <w:rsid w:val="0083166E"/>
    <w:rsid w:val="00861A59"/>
    <w:rsid w:val="73D95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696</Characters>
  <Lines>5</Lines>
  <Paragraphs>1</Paragraphs>
  <TotalTime>2</TotalTime>
  <ScaleCrop>false</ScaleCrop>
  <LinksUpToDate>false</LinksUpToDate>
  <CharactersWithSpaces>816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2022-02-06T12:33:00Z</dcterms:created>
  <dc:creator>Administrator</dc:creator>
  <cp:lastModifiedBy>Administrator</cp:lastModifiedBy>
  <dcterms:modified xsi:type="dcterms:W3CDTF">2023-03-21T09:21:48Z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F422EE505F904AD38D23B2178CE1CD31</vt:lpwstr>
  </property>
</Properties>
</file>